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56BCA" w14:textId="40F26607" w:rsidR="0037584C" w:rsidRPr="006A6D58" w:rsidRDefault="0037584C" w:rsidP="0037584C">
      <w:pPr>
        <w:jc w:val="right"/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訓練小孩上廁所 職能治療師分享4步驟       台北醫院   </w:t>
      </w:r>
      <w:r w:rsidRPr="006A6D58">
        <w:rPr>
          <w:rFonts w:ascii="標楷體" w:eastAsia="標楷體" w:hAnsi="標楷體"/>
          <w:sz w:val="26"/>
          <w:szCs w:val="26"/>
        </w:rPr>
        <w:t>2023-05-31</w:t>
      </w:r>
    </w:p>
    <w:p w14:paraId="7E193E42" w14:textId="4C85015E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3E93FDAD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小孩不會表達要上廁所？一定要包尿布才有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尿意便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意？衛生福利部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臺北醫院復健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科陳郁如職能治療師分享訓練孩童如廁的四個步驟，幫助家長引導寶貝進入自理生活的階段。</w:t>
      </w:r>
    </w:p>
    <w:p w14:paraId="4E779FA7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5E34A049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第一步：評估孩童年紀，找出開始訓練的時機點。</w:t>
      </w:r>
    </w:p>
    <w:p w14:paraId="23F5E976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2C0A1EA6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1~2歲孩童的膀胱與肛門控制不成熟，排尿過程中無意識，但排尿後仍會感覺到尿布裡的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遺尿感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，若過早訓練如廁，易使家長與孩童感到挫敗且影響孩童的自信，導致孩童對如廁行為有排斥感，建議此階段能教孩童以手勢語言等方式表達「我尿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、我大便了」，讓家長能清潔即可。2~3歲的孩童有較穩定的生理膀胱與肛門控制，能開始訓練孩童使用兒童馬桶如廁，可觀察孩童如廁後的狀況，例如是否有規律的排便排尿時間點、排便排尿後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會有扭動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身體或坐立不安或表情難受與哭叫等表現，這些代表孩童開始感受到尿布中的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遺尿、遺便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帶來的不適感，適合開始進行如廁訓練。</w:t>
      </w:r>
    </w:p>
    <w:p w14:paraId="1B46846C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7B52ECF6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第二步：以「替洋娃娃換褲子」的遊戲方式，培養孩童認知尿布乾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乾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是舒服的、濕濕是不舒服的感覺。</w:t>
      </w:r>
    </w:p>
    <w:p w14:paraId="37598F61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01DE5961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準備分別有笑臉與哭臉的，在圖案背部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魔鬼氈，及準備兩件可替換的洋娃娃的褲子。開始遊戲時，用水將洋娃娃的褲子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噴濕，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或是灑上少許黏土、麵粉和水，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將哭臉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圖案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上洋娃娃的臉，帶孩童碰觸沾濕處，並帶著孩童說「濕濕的，不舒服」，引導孩童替洋娃娃脫下濕褲子，換上乾淨的褲子，再牽孩童的手觸摸乾淨的褲子，再將笑臉圖案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上洋娃娃的臉，帶孩童愉快的說出「乾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乾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的，好舒服喔！」，並引導孩童摸自己的尿布，訓練讓孩童表達乾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乾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舒服的、濕濕尿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了、重重大便了的意思。</w:t>
      </w:r>
    </w:p>
    <w:p w14:paraId="4A17893F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03F919C6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第三步：以「帶洋娃娃上廁所或瞄準貼紙」的遊戲方式訓練孩童練習表達。</w:t>
      </w:r>
    </w:p>
    <w:p w14:paraId="065E69EB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6F121D8E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將洋娃娃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上難過表情的貼紙，不斷擺動洋娃娃的身體四肢，模擬表達很想上廁所的不適感，牽著洋娃娃的手，詢問洋娃娃想不想上廁所，引導孩童替洋娃娃說出想上廁所的需求，再引導孩童拿「小朋友坐馬桶的圖卡」，向大人表達如廁需求，再引導孩童帶洋娃娃去廁所，脫下洋娃娃的褲子坐在兒童馬桶，帶孩童摸洋娃娃乾淨的褲子，將微笑表情的貼紙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在洋娃娃臉上，稱讚洋娃娃懂得進行如廁需求的表達，告訴孩童他</w:t>
      </w:r>
      <w:r w:rsidRPr="006A6D58">
        <w:rPr>
          <w:rFonts w:ascii="標楷體" w:eastAsia="標楷體" w:hAnsi="標楷體" w:hint="eastAsia"/>
          <w:sz w:val="26"/>
          <w:szCs w:val="26"/>
        </w:rPr>
        <w:lastRenderedPageBreak/>
        <w:t>也可以這樣說。透過洋娃娃的示範後，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再換請孩童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脫下褲子坐在兒童馬桶上，陪孩子唱一至兩首的兒歌，讓孩子能逐漸適應坐馬桶的感覺，給予讚美「小寶貝好棒，可以坐在小馬桶上了呢！」，若孩童剛好能成功完成排尿或排便，立即給予讚美與鼓勵，例如「小寶貝真的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很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棒，可以在小馬桶上尿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/大便了！」，讓孩子對所進行的事情感到有信心。</w:t>
      </w:r>
    </w:p>
    <w:p w14:paraId="2504D1D7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44F2E552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同樣的，若寶貝為小男生，可以在兒童小便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斗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貼上一張貼紙，在地上準備腳印貼紙，請孩童站在腳印上，試著對準小便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斗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的貼紙進行尿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，並且帶著孩童一同觀看是不是有把貼紙弄濕，並要在孩童成功時給予讚美「小寶貝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很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棒，可以尿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尿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在小便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斗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裡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囉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！」</w:t>
      </w:r>
    </w:p>
    <w:p w14:paraId="355447D1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7D53EC45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第四步：以貼紙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與色筆訓練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4-5歲孩童擦屁股。</w:t>
      </w:r>
    </w:p>
    <w:p w14:paraId="179C20FC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5BAA1838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4-5歲的孩童能夠坐在一般馬桶上如廁，約5-6歲的孩童能夠獨立的於一般馬桶上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如廁並擦拭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乾淨以及清洗乾淨雙手。建議3-4歲可觀察孩童如廁狀況，都順利的話再進行擦屁股訓練。</w:t>
      </w:r>
    </w:p>
    <w:p w14:paraId="277010C9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1140ACD7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>訓練前請孩童坐下，在孩童屁股位置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黏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立體貼紙，引導孩童取下貼紙。也可以用咖啡色彩色筆在透明膠帶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光滑面塗上顏色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，再將透明膠帶黏貼在孩童褲子屁股位置，請孩童拿衛生紙將咖啡色擦掉，察看衛生紙上是否沾有顏色，引導孩童再取衛生紙再次擦拭，直至穩定擦拭乾淨。</w:t>
      </w:r>
    </w:p>
    <w:p w14:paraId="793361F5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4341FA80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  <w:r w:rsidRPr="006A6D58">
        <w:rPr>
          <w:rFonts w:ascii="標楷體" w:eastAsia="標楷體" w:hAnsi="標楷體" w:hint="eastAsia"/>
          <w:sz w:val="26"/>
          <w:szCs w:val="26"/>
        </w:rPr>
        <w:t xml:space="preserve">　陳郁如職能治療師提醒，多喝水、多吃高纖維食物，能使排泄暢通增加訓練的成功機率，如廁訓練絕非一時半刻可達成，過程中請有耐心給孩童訓練機會及讚美與鼓勵，如果孩童抗拒進廁所，請排除造成抗拒的原因，例如沖馬桶的聲音、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開廁燈後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自動啟動的風扇聲、不喜歡屁股碰觸到冰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冰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的馬桶坐墊、坐馬桶雙腳懸空、身體搖晃感到害怕…等等，再依據不同的狀況進行調整，例如讓孩童帶著耳機進入廁所、帶孩童操控馬桶</w:t>
      </w:r>
      <w:proofErr w:type="gramStart"/>
      <w:r w:rsidRPr="006A6D58">
        <w:rPr>
          <w:rFonts w:ascii="標楷體" w:eastAsia="標楷體" w:hAnsi="標楷體" w:hint="eastAsia"/>
          <w:sz w:val="26"/>
          <w:szCs w:val="26"/>
        </w:rPr>
        <w:t>沖水鈕習慣</w:t>
      </w:r>
      <w:proofErr w:type="gramEnd"/>
      <w:r w:rsidRPr="006A6D58">
        <w:rPr>
          <w:rFonts w:ascii="標楷體" w:eastAsia="標楷體" w:hAnsi="標楷體" w:hint="eastAsia"/>
          <w:sz w:val="26"/>
          <w:szCs w:val="26"/>
        </w:rPr>
        <w:t>沖水聲、教導孩童認識在廁所中的常見物品與聲響、馬桶加上坐墊，甚至是改用兒童馬桶及在廁所貼他喜愛的卡通貼紙，都能緩解孩童對陌生事物的焦慮。若孩童嘗試如廁經常失敗或是進步速度明顯慢於同年齡層時，請向小兒科醫師、職能治療師進行諮詢。</w:t>
      </w:r>
    </w:p>
    <w:p w14:paraId="5533DC23" w14:textId="77777777" w:rsidR="0037584C" w:rsidRPr="006A6D58" w:rsidRDefault="0037584C" w:rsidP="0037584C">
      <w:pPr>
        <w:rPr>
          <w:rFonts w:ascii="標楷體" w:eastAsia="標楷體" w:hAnsi="標楷體"/>
          <w:sz w:val="26"/>
          <w:szCs w:val="26"/>
        </w:rPr>
      </w:pPr>
    </w:p>
    <w:p w14:paraId="41910A2C" w14:textId="77777777" w:rsidR="0037584C" w:rsidRDefault="0037584C" w:rsidP="0037584C"/>
    <w:p w14:paraId="7440238E" w14:textId="77777777" w:rsidR="0037584C" w:rsidRPr="006A6D58" w:rsidRDefault="0037584C" w:rsidP="0037584C"/>
    <w:sectPr w:rsidR="0037584C" w:rsidRPr="006A6D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A182E" w14:textId="77777777" w:rsidR="00D70D02" w:rsidRDefault="00D70D02" w:rsidP="006A6D58">
      <w:r>
        <w:separator/>
      </w:r>
    </w:p>
  </w:endnote>
  <w:endnote w:type="continuationSeparator" w:id="0">
    <w:p w14:paraId="2783FD54" w14:textId="77777777" w:rsidR="00D70D02" w:rsidRDefault="00D70D02" w:rsidP="006A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EDA29" w14:textId="77777777" w:rsidR="00D70D02" w:rsidRDefault="00D70D02" w:rsidP="006A6D58">
      <w:r>
        <w:separator/>
      </w:r>
    </w:p>
  </w:footnote>
  <w:footnote w:type="continuationSeparator" w:id="0">
    <w:p w14:paraId="0919D280" w14:textId="77777777" w:rsidR="00D70D02" w:rsidRDefault="00D70D02" w:rsidP="006A6D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84C"/>
    <w:rsid w:val="0037584C"/>
    <w:rsid w:val="00590187"/>
    <w:rsid w:val="006A6D58"/>
    <w:rsid w:val="00D70D02"/>
    <w:rsid w:val="00E2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FC94D"/>
  <w15:chartTrackingRefBased/>
  <w15:docId w15:val="{F7C2AB5C-8566-49EE-A1AF-C84EF3FD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D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D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2024-07-02T07:27:00Z</dcterms:created>
  <dcterms:modified xsi:type="dcterms:W3CDTF">2024-07-02T10:28:00Z</dcterms:modified>
</cp:coreProperties>
</file>